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465DE" w14:textId="77777777" w:rsidR="00293650" w:rsidRPr="00293650" w:rsidRDefault="00293650" w:rsidP="00293650">
      <w:pPr>
        <w:shd w:val="clear" w:color="auto" w:fill="FFFFFF"/>
        <w:ind w:left="-567" w:firstLine="567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>
        <w:t xml:space="preserve">9 день – игры на свежем воздухе. </w:t>
      </w:r>
      <w:r w:rsidRPr="0029365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Подвижные игры и развлечения на свежем воздухе доставляют  радость и приносят неоценимую пользу здоровью. Играя, дети получают возможность проявлять ловкость и сноровку. Развивается сообразительность, внимательность, чувство здорового соперничества.</w:t>
      </w:r>
    </w:p>
    <w:p w14:paraId="5964C7B2" w14:textId="698FFB2A" w:rsidR="00293650" w:rsidRPr="00293650" w:rsidRDefault="00293650" w:rsidP="00293650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29365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Сегодня воспитанники лагеря  весело провели время, играли  в подвижные игры. Дети играли в игры «Горячая картошка», «Мыльный гигант»,  «Лапта», в вышибалы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катались на велосипедах</w:t>
      </w:r>
      <w:r w:rsidRPr="0029365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Игры на свежем воздухе, что может быть лучше? Победила дружба.</w:t>
      </w:r>
    </w:p>
    <w:p w14:paraId="0A4DCD89" w14:textId="53A36149" w:rsidR="00293650" w:rsidRDefault="00293650" w:rsidP="0029365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29365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Подвижные игры и развлечения на открытом воздухе доставляют детям огромную радость и приносят неоценимую пользу их здоровью. Вырабатывают выносливость, скорость и силу духа. Все дети получили заряд бодрости и хорошего настроения.</w:t>
      </w:r>
    </w:p>
    <w:p w14:paraId="3DD7FDFE" w14:textId="0FBB1424" w:rsidR="00293650" w:rsidRDefault="00293650" w:rsidP="00293650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>
        <w:rPr>
          <w:noProof/>
        </w:rPr>
        <w:lastRenderedPageBreak/>
        <w:drawing>
          <wp:inline distT="0" distB="0" distL="0" distR="0" wp14:anchorId="15B6170E" wp14:editId="2D8984DE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543D" w14:textId="55DFB5AC" w:rsidR="00293650" w:rsidRDefault="00293650" w:rsidP="00293650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</w:p>
    <w:p w14:paraId="02496227" w14:textId="18FCEB3A" w:rsidR="00293650" w:rsidRDefault="00293650" w:rsidP="00293650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>
        <w:rPr>
          <w:noProof/>
        </w:rPr>
        <w:lastRenderedPageBreak/>
        <w:drawing>
          <wp:inline distT="0" distB="0" distL="0" distR="0" wp14:anchorId="6CA0E1D0" wp14:editId="48DB1D39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C98B" w14:textId="7ABC9583" w:rsidR="00293650" w:rsidRDefault="00293650" w:rsidP="00293650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</w:p>
    <w:p w14:paraId="2FC0B621" w14:textId="6D747481" w:rsidR="00293650" w:rsidRDefault="00293650" w:rsidP="00293650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>
        <w:rPr>
          <w:noProof/>
        </w:rPr>
        <w:lastRenderedPageBreak/>
        <w:drawing>
          <wp:inline distT="0" distB="0" distL="0" distR="0" wp14:anchorId="185D767A" wp14:editId="5EB1FE45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67818" w14:textId="6D00AD42" w:rsidR="00293650" w:rsidRDefault="00293650" w:rsidP="00293650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</w:p>
    <w:p w14:paraId="4E03AEA4" w14:textId="73F93821" w:rsidR="00293650" w:rsidRDefault="00293650" w:rsidP="00293650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>
        <w:rPr>
          <w:noProof/>
        </w:rPr>
        <w:lastRenderedPageBreak/>
        <w:drawing>
          <wp:inline distT="0" distB="0" distL="0" distR="0" wp14:anchorId="5CA85DDE" wp14:editId="0888678D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B34C3" w14:textId="77814C72" w:rsidR="00293650" w:rsidRDefault="00293650" w:rsidP="00293650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</w:p>
    <w:p w14:paraId="365E985E" w14:textId="3E244EDA" w:rsidR="00293650" w:rsidRPr="00293650" w:rsidRDefault="00293650" w:rsidP="00293650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>
        <w:rPr>
          <w:noProof/>
        </w:rPr>
        <w:lastRenderedPageBreak/>
        <w:drawing>
          <wp:inline distT="0" distB="0" distL="0" distR="0" wp14:anchorId="2F5A8645" wp14:editId="35F0AE4F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13F977" w14:textId="0060E3FA" w:rsidR="000D7A8E" w:rsidRDefault="00293650"/>
    <w:sectPr w:rsidR="000D7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0CE"/>
    <w:rsid w:val="001D3244"/>
    <w:rsid w:val="00293650"/>
    <w:rsid w:val="005620CE"/>
    <w:rsid w:val="0073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3C4EF"/>
  <w15:chartTrackingRefBased/>
  <w15:docId w15:val="{66BD89B2-3AC9-465D-BA61-9B7A0745A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54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657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2025-06-28T13:18:00Z</dcterms:created>
  <dcterms:modified xsi:type="dcterms:W3CDTF">2025-06-28T13:20:00Z</dcterms:modified>
</cp:coreProperties>
</file>